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B44" w:rsidRDefault="005906AA">
      <w:r>
        <w:rPr>
          <w:noProof/>
          <w:lang w:eastAsia="de-DE"/>
        </w:rPr>
        <w:drawing>
          <wp:inline distT="0" distB="0" distL="0" distR="0">
            <wp:extent cx="9072245" cy="6424992"/>
            <wp:effectExtent l="0" t="0" r="0" b="0"/>
            <wp:docPr id="1" name="Grafik 1" descr="https://www.zaubereinmaleins-shop.de/wp-content/uploads/2021/02/wuerfelbild_monster-sca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zaubereinmaleins-shop.de/wp-content/uploads/2021/02/wuerfelbild_monster-scale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6424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22B44" w:rsidSect="005906AA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6AA"/>
    <w:rsid w:val="00222B44"/>
    <w:rsid w:val="00590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44C9CD-BEBD-4A6F-81C0-3CAD81899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Kleylein-Klein</dc:creator>
  <cp:keywords/>
  <dc:description/>
  <cp:lastModifiedBy>Susanne Kleylein-Klein</cp:lastModifiedBy>
  <cp:revision>1</cp:revision>
  <dcterms:created xsi:type="dcterms:W3CDTF">2021-04-26T09:45:00Z</dcterms:created>
  <dcterms:modified xsi:type="dcterms:W3CDTF">2021-04-26T09:47:00Z</dcterms:modified>
</cp:coreProperties>
</file>